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1A" w:rsidRPr="00C6391A" w:rsidRDefault="00C6391A" w:rsidP="00C6391A">
      <w:pPr>
        <w:pStyle w:val="Default"/>
        <w:jc w:val="center"/>
        <w:rPr>
          <w:rFonts w:asciiTheme="majorHAnsi" w:hAnsiTheme="majorHAnsi"/>
          <w:b/>
          <w:bCs/>
        </w:rPr>
      </w:pPr>
      <w:r w:rsidRPr="00C6391A">
        <w:rPr>
          <w:rFonts w:asciiTheme="majorHAnsi" w:hAnsiTheme="majorHAnsi"/>
          <w:b/>
          <w:bCs/>
        </w:rPr>
        <w:t>Form No. SH-15</w:t>
      </w:r>
    </w:p>
    <w:p w:rsidR="00C6391A" w:rsidRPr="00C6391A" w:rsidRDefault="00C6391A" w:rsidP="00C6391A">
      <w:pPr>
        <w:pStyle w:val="Default"/>
        <w:jc w:val="center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jc w:val="center"/>
        <w:rPr>
          <w:rFonts w:asciiTheme="majorHAnsi" w:hAnsiTheme="majorHAnsi"/>
          <w:b/>
          <w:bCs/>
        </w:rPr>
      </w:pPr>
      <w:r w:rsidRPr="00C6391A">
        <w:rPr>
          <w:rFonts w:asciiTheme="majorHAnsi" w:hAnsiTheme="majorHAnsi"/>
          <w:b/>
          <w:bCs/>
        </w:rPr>
        <w:t>Certificate of compliance in respect of buy-back of securities</w:t>
      </w:r>
    </w:p>
    <w:p w:rsidR="00C6391A" w:rsidRPr="00C6391A" w:rsidRDefault="00C6391A" w:rsidP="00C6391A">
      <w:pPr>
        <w:pStyle w:val="Default"/>
        <w:jc w:val="center"/>
        <w:rPr>
          <w:rFonts w:asciiTheme="majorHAnsi" w:hAnsiTheme="majorHAnsi"/>
        </w:rPr>
      </w:pPr>
    </w:p>
    <w:p w:rsidR="00C6391A" w:rsidRDefault="00C6391A" w:rsidP="00C6391A">
      <w:pPr>
        <w:pStyle w:val="Default"/>
        <w:jc w:val="center"/>
        <w:rPr>
          <w:rFonts w:asciiTheme="majorHAnsi" w:hAnsiTheme="majorHAnsi"/>
          <w:b/>
          <w:bCs/>
          <w:iCs/>
        </w:rPr>
      </w:pPr>
      <w:r w:rsidRPr="00C6391A">
        <w:rPr>
          <w:rFonts w:asciiTheme="majorHAnsi" w:hAnsiTheme="majorHAnsi"/>
          <w:b/>
          <w:bCs/>
          <w:iCs/>
        </w:rPr>
        <w:t xml:space="preserve">[Pursuant sub-rule (14) of rule 17 of </w:t>
      </w:r>
      <w:r w:rsidRPr="00C6391A">
        <w:rPr>
          <w:rFonts w:asciiTheme="majorHAnsi" w:hAnsiTheme="majorHAnsi"/>
          <w:b/>
          <w:bCs/>
        </w:rPr>
        <w:t>the Companies (Share Capital and Debentures) Rules 2014</w:t>
      </w:r>
      <w:r w:rsidRPr="00C6391A">
        <w:rPr>
          <w:rFonts w:asciiTheme="majorHAnsi" w:hAnsiTheme="majorHAnsi"/>
          <w:b/>
          <w:bCs/>
          <w:iCs/>
        </w:rPr>
        <w:t>]</w:t>
      </w:r>
    </w:p>
    <w:p w:rsidR="00C6391A" w:rsidRPr="00C6391A" w:rsidRDefault="00C6391A" w:rsidP="00C6391A">
      <w:pPr>
        <w:pStyle w:val="Default"/>
        <w:jc w:val="center"/>
        <w:rPr>
          <w:rFonts w:asciiTheme="majorHAnsi" w:hAnsiTheme="majorHAnsi"/>
          <w:b/>
          <w:bCs/>
          <w:iCs/>
        </w:rPr>
      </w:pPr>
    </w:p>
    <w:p w:rsidR="00C6391A" w:rsidRPr="00C6391A" w:rsidRDefault="00C6391A" w:rsidP="00C6391A">
      <w:pPr>
        <w:pStyle w:val="Default"/>
        <w:jc w:val="center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9"/>
        <w:gridCol w:w="702"/>
        <w:gridCol w:w="4961"/>
        <w:gridCol w:w="3180"/>
      </w:tblGrid>
      <w:tr w:rsidR="00867660" w:rsidRPr="00867660" w:rsidTr="00867660">
        <w:tc>
          <w:tcPr>
            <w:tcW w:w="399" w:type="dxa"/>
            <w:vMerge w:val="restart"/>
          </w:tcPr>
          <w:p w:rsidR="00867660" w:rsidRPr="00867660" w:rsidRDefault="00867660" w:rsidP="0051296C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</w:tc>
        <w:tc>
          <w:tcPr>
            <w:tcW w:w="702" w:type="dxa"/>
          </w:tcPr>
          <w:p w:rsidR="00867660" w:rsidRPr="00867660" w:rsidRDefault="00867660" w:rsidP="00867660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Theme="majorHAnsi" w:hAnsiTheme="majorHAnsi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:rsidR="00867660" w:rsidRPr="00867660" w:rsidRDefault="00867660" w:rsidP="0051296C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 w:rsidRPr="00867660">
              <w:rPr>
                <w:rFonts w:asciiTheme="majorHAnsi" w:hAnsiTheme="majorHAnsi"/>
              </w:rPr>
              <w:t xml:space="preserve">Corporate identity number (CIN) of company: </w:t>
            </w:r>
          </w:p>
        </w:tc>
        <w:tc>
          <w:tcPr>
            <w:tcW w:w="3180" w:type="dxa"/>
          </w:tcPr>
          <w:p w:rsidR="00867660" w:rsidRPr="00867660" w:rsidRDefault="00867660" w:rsidP="0051296C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</w:tr>
      <w:tr w:rsidR="00867660" w:rsidRPr="00867660" w:rsidTr="00867660">
        <w:tc>
          <w:tcPr>
            <w:tcW w:w="399" w:type="dxa"/>
            <w:vMerge/>
          </w:tcPr>
          <w:p w:rsidR="00867660" w:rsidRPr="00867660" w:rsidRDefault="00867660" w:rsidP="0051296C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702" w:type="dxa"/>
          </w:tcPr>
          <w:p w:rsidR="00867660" w:rsidRPr="00867660" w:rsidRDefault="00867660" w:rsidP="00867660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4961" w:type="dxa"/>
          </w:tcPr>
          <w:p w:rsidR="00867660" w:rsidRPr="00867660" w:rsidRDefault="00867660" w:rsidP="0051296C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 w:rsidRPr="00867660">
              <w:rPr>
                <w:rFonts w:asciiTheme="majorHAnsi" w:hAnsiTheme="majorHAnsi"/>
              </w:rPr>
              <w:t xml:space="preserve">Global location number (GLN) of company: </w:t>
            </w:r>
          </w:p>
        </w:tc>
        <w:tc>
          <w:tcPr>
            <w:tcW w:w="3180" w:type="dxa"/>
          </w:tcPr>
          <w:p w:rsidR="00867660" w:rsidRPr="00867660" w:rsidRDefault="00867660" w:rsidP="0051296C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</w:tr>
    </w:tbl>
    <w:p w:rsidR="00C6391A" w:rsidRPr="00C6391A" w:rsidRDefault="00C6391A" w:rsidP="00C6391A">
      <w:pPr>
        <w:pStyle w:val="Default"/>
        <w:spacing w:line="360" w:lineRule="auto"/>
        <w:rPr>
          <w:rFonts w:asciiTheme="majorHAnsi" w:hAnsiTheme="majorHAnsi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9"/>
        <w:gridCol w:w="709"/>
        <w:gridCol w:w="3962"/>
        <w:gridCol w:w="4110"/>
      </w:tblGrid>
      <w:tr w:rsidR="00867660" w:rsidRPr="00867660" w:rsidTr="00867660">
        <w:tc>
          <w:tcPr>
            <w:tcW w:w="399" w:type="dxa"/>
            <w:vMerge w:val="restart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</w:p>
        </w:tc>
        <w:tc>
          <w:tcPr>
            <w:tcW w:w="709" w:type="dxa"/>
          </w:tcPr>
          <w:p w:rsidR="00867660" w:rsidRPr="00867660" w:rsidRDefault="00867660" w:rsidP="00867660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962" w:type="dxa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 w:rsidRPr="00867660">
              <w:rPr>
                <w:rFonts w:asciiTheme="majorHAnsi" w:hAnsiTheme="majorHAnsi"/>
              </w:rPr>
              <w:t xml:space="preserve">Name of the company: </w:t>
            </w:r>
          </w:p>
        </w:tc>
        <w:tc>
          <w:tcPr>
            <w:tcW w:w="4110" w:type="dxa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</w:tr>
      <w:tr w:rsidR="00867660" w:rsidRPr="00867660" w:rsidTr="00867660">
        <w:tc>
          <w:tcPr>
            <w:tcW w:w="399" w:type="dxa"/>
            <w:vMerge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709" w:type="dxa"/>
          </w:tcPr>
          <w:p w:rsidR="00867660" w:rsidRPr="00867660" w:rsidRDefault="00867660" w:rsidP="00867660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962" w:type="dxa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 w:rsidRPr="00867660">
              <w:rPr>
                <w:rFonts w:asciiTheme="majorHAnsi" w:hAnsiTheme="majorHAnsi"/>
              </w:rPr>
              <w:t xml:space="preserve">Address of the registered office of the company: </w:t>
            </w:r>
          </w:p>
        </w:tc>
        <w:tc>
          <w:tcPr>
            <w:tcW w:w="4110" w:type="dxa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</w:tr>
      <w:tr w:rsidR="00867660" w:rsidRPr="00867660" w:rsidTr="00867660">
        <w:tc>
          <w:tcPr>
            <w:tcW w:w="399" w:type="dxa"/>
            <w:vMerge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709" w:type="dxa"/>
          </w:tcPr>
          <w:p w:rsidR="00867660" w:rsidRPr="00867660" w:rsidRDefault="00867660" w:rsidP="00867660">
            <w:pPr>
              <w:pStyle w:val="Default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962" w:type="dxa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 w:rsidRPr="00867660">
              <w:rPr>
                <w:rFonts w:asciiTheme="majorHAnsi" w:hAnsiTheme="majorHAnsi"/>
              </w:rPr>
              <w:t xml:space="preserve"> E-mail ID of the company: </w:t>
            </w:r>
          </w:p>
        </w:tc>
        <w:tc>
          <w:tcPr>
            <w:tcW w:w="4110" w:type="dxa"/>
          </w:tcPr>
          <w:p w:rsidR="00867660" w:rsidRPr="00867660" w:rsidRDefault="00867660" w:rsidP="003F2E49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</w:tr>
    </w:tbl>
    <w:p w:rsidR="00C6391A" w:rsidRPr="00C6391A" w:rsidRDefault="00C6391A" w:rsidP="00C6391A">
      <w:pPr>
        <w:pStyle w:val="Default"/>
        <w:rPr>
          <w:rFonts w:asciiTheme="majorHAnsi" w:hAnsiTheme="majorHAnsi"/>
        </w:rPr>
      </w:pPr>
    </w:p>
    <w:p w:rsidR="00C6391A" w:rsidRDefault="00C6391A" w:rsidP="00C6391A">
      <w:pPr>
        <w:pStyle w:val="Default"/>
        <w:spacing w:line="480" w:lineRule="auto"/>
        <w:jc w:val="both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spacing w:line="480" w:lineRule="auto"/>
        <w:jc w:val="both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We, …………………………………..directors of the above named company certify that the provisions of Companies Act, 2013 and rules made thereunder relating to buy-back of securities have been complied with in respect of the securities bought back vide Board Resolution dated…………and / or special resolution passed by the members in the general meeting held on ………….. and the details relating to which has been filed in </w:t>
      </w:r>
      <w:r w:rsidRPr="00C6391A">
        <w:rPr>
          <w:rFonts w:asciiTheme="majorHAnsi" w:hAnsiTheme="majorHAnsi"/>
          <w:b/>
          <w:bCs/>
        </w:rPr>
        <w:t xml:space="preserve">Form No. SH-11 </w:t>
      </w:r>
      <w:r w:rsidRPr="00C6391A">
        <w:rPr>
          <w:rFonts w:asciiTheme="majorHAnsi" w:hAnsiTheme="majorHAnsi"/>
        </w:rPr>
        <w:t xml:space="preserve">with the Registrar of Companies. </w:t>
      </w: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  <w:r w:rsidRPr="00C6391A">
        <w:rPr>
          <w:rFonts w:asciiTheme="majorHAnsi" w:hAnsiTheme="majorHAnsi"/>
        </w:rPr>
        <w:t>Signature:</w:t>
      </w: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(1) Managing Director / Director </w:t>
      </w:r>
    </w:p>
    <w:p w:rsidR="00C6391A" w:rsidRPr="00C6391A" w:rsidRDefault="00C6391A" w:rsidP="00C6391A">
      <w:pPr>
        <w:pStyle w:val="Default"/>
        <w:ind w:left="2880" w:firstLine="720"/>
        <w:jc w:val="center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(2) Director </w:t>
      </w:r>
    </w:p>
    <w:p w:rsidR="00C6391A" w:rsidRPr="00C6391A" w:rsidRDefault="00C6391A" w:rsidP="00C6391A">
      <w:pPr>
        <w:pStyle w:val="Defaul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Date: </w:t>
      </w:r>
    </w:p>
    <w:p w:rsidR="00C6391A" w:rsidRPr="00C6391A" w:rsidRDefault="00C6391A" w:rsidP="00C6391A">
      <w:pPr>
        <w:pStyle w:val="Default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Place: </w:t>
      </w:r>
    </w:p>
    <w:p w:rsidR="00C6391A" w:rsidRDefault="00C6391A" w:rsidP="00C6391A">
      <w:pPr>
        <w:pStyle w:val="Defaul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Verified by …………………………………… </w:t>
      </w: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</w:p>
    <w:p w:rsidR="00C6391A" w:rsidRPr="00C6391A" w:rsidRDefault="00C6391A" w:rsidP="00C6391A">
      <w:pPr>
        <w:pStyle w:val="Default"/>
        <w:jc w:val="right"/>
        <w:rPr>
          <w:rFonts w:asciiTheme="majorHAnsi" w:hAnsiTheme="majorHAnsi"/>
        </w:rPr>
      </w:pPr>
      <w:r w:rsidRPr="00C6391A">
        <w:rPr>
          <w:rFonts w:asciiTheme="majorHAnsi" w:hAnsiTheme="majorHAnsi"/>
        </w:rPr>
        <w:t xml:space="preserve">Company Secretary in Practice </w:t>
      </w:r>
    </w:p>
    <w:p w:rsidR="0079465C" w:rsidRPr="00C6391A" w:rsidRDefault="00C6391A" w:rsidP="00C6391A">
      <w:pPr>
        <w:ind w:left="4320" w:firstLine="72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Pr="00C6391A">
        <w:rPr>
          <w:rFonts w:asciiTheme="majorHAnsi" w:hAnsiTheme="majorHAnsi"/>
          <w:sz w:val="24"/>
          <w:szCs w:val="24"/>
        </w:rPr>
        <w:t xml:space="preserve">CP No. </w:t>
      </w:r>
    </w:p>
    <w:sectPr w:rsidR="0079465C" w:rsidRPr="00C6391A" w:rsidSect="00C6391A">
      <w:pgSz w:w="11906" w:h="16838"/>
      <w:pgMar w:top="1134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C21D9"/>
    <w:multiLevelType w:val="hybridMultilevel"/>
    <w:tmpl w:val="7D4099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80C88"/>
    <w:multiLevelType w:val="hybridMultilevel"/>
    <w:tmpl w:val="EA06A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40068"/>
    <w:multiLevelType w:val="hybridMultilevel"/>
    <w:tmpl w:val="A0B27D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67C"/>
    <w:rsid w:val="00461FF9"/>
    <w:rsid w:val="0079465C"/>
    <w:rsid w:val="00867660"/>
    <w:rsid w:val="00C6391A"/>
    <w:rsid w:val="00D7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6391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67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6391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67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2014-11-16T08:31:00Z</dcterms:created>
  <dcterms:modified xsi:type="dcterms:W3CDTF">2014-11-26T15:58:00Z</dcterms:modified>
</cp:coreProperties>
</file>